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1F" w:rsidRPr="00A27AAD" w:rsidRDefault="00A27AAD">
      <w:pPr>
        <w:rPr>
          <w:rFonts w:ascii="Times New Roman" w:hAnsi="Times New Roman" w:cs="Times New Roman"/>
          <w:b/>
          <w:sz w:val="24"/>
          <w:szCs w:val="24"/>
        </w:rPr>
      </w:pPr>
      <w:r w:rsidRPr="00A27AAD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для учащихся художественного отделения 3 классы с 6.04.20 по 10.04.20 </w:t>
      </w:r>
    </w:p>
    <w:p w:rsidR="00A27AAD" w:rsidRPr="00A27AAD" w:rsidRDefault="00A27AAD">
      <w:pPr>
        <w:rPr>
          <w:rFonts w:ascii="Times New Roman" w:hAnsi="Times New Roman" w:cs="Times New Roman"/>
          <w:b/>
          <w:sz w:val="24"/>
          <w:szCs w:val="24"/>
        </w:rPr>
      </w:pPr>
      <w:r w:rsidRPr="00A27AAD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A27AAD">
        <w:rPr>
          <w:rFonts w:ascii="Times New Roman" w:hAnsi="Times New Roman" w:cs="Times New Roman"/>
          <w:b/>
          <w:sz w:val="24"/>
          <w:szCs w:val="24"/>
        </w:rPr>
        <w:t>Котенева</w:t>
      </w:r>
      <w:proofErr w:type="spellEnd"/>
      <w:r w:rsidRPr="00A27AAD">
        <w:rPr>
          <w:rFonts w:ascii="Times New Roman" w:hAnsi="Times New Roman" w:cs="Times New Roman"/>
          <w:b/>
          <w:sz w:val="24"/>
          <w:szCs w:val="24"/>
        </w:rPr>
        <w:t xml:space="preserve"> К.А.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1842"/>
        <w:gridCol w:w="5387"/>
        <w:gridCol w:w="1695"/>
      </w:tblGrid>
      <w:tr w:rsidR="00A27AAD" w:rsidRPr="00A27AAD" w:rsidTr="00A27AAD">
        <w:tc>
          <w:tcPr>
            <w:tcW w:w="993" w:type="dxa"/>
          </w:tcPr>
          <w:p w:rsidR="00A27AAD" w:rsidRPr="008733E0" w:rsidRDefault="00A27AAD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42" w:type="dxa"/>
          </w:tcPr>
          <w:p w:rsidR="00A27AAD" w:rsidRPr="008733E0" w:rsidRDefault="00A27AAD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5387" w:type="dxa"/>
          </w:tcPr>
          <w:p w:rsidR="00A27AAD" w:rsidRPr="008733E0" w:rsidRDefault="00A27AAD" w:rsidP="00A27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95" w:type="dxa"/>
          </w:tcPr>
          <w:p w:rsidR="00A27AAD" w:rsidRPr="008733E0" w:rsidRDefault="00A27AAD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Форма отчёта </w:t>
            </w:r>
          </w:p>
        </w:tc>
      </w:tr>
      <w:tr w:rsidR="00A27AAD" w:rsidRPr="00A27AAD" w:rsidTr="00A27AAD">
        <w:tc>
          <w:tcPr>
            <w:tcW w:w="993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6.04.20</w:t>
            </w:r>
          </w:p>
        </w:tc>
        <w:tc>
          <w:tcPr>
            <w:tcW w:w="1842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5387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Графическая зарисовка бытового предмета сложной составной формы на формате листа А4 (настольный торшер, лампа, электрический чайник и т.д.) Художественные материалы: уголь, мел, карандаш, сепия, сангина. </w:t>
            </w:r>
          </w:p>
        </w:tc>
        <w:tc>
          <w:tcPr>
            <w:tcW w:w="1695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Фотоотчёт в социальной сети в контакте (беседа), </w:t>
            </w:r>
            <w:proofErr w:type="spellStart"/>
            <w:r w:rsidRPr="00A27AA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A27AAD" w:rsidRPr="00A27AAD" w:rsidTr="00A27AAD">
        <w:tc>
          <w:tcPr>
            <w:tcW w:w="993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7.04.20</w:t>
            </w:r>
          </w:p>
        </w:tc>
        <w:tc>
          <w:tcPr>
            <w:tcW w:w="1842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87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Выполнить акварельный этюд на формате листа А4 сложного составного бытового предмета (ночник, люстра, торшер, электрический чайник и т.д.) </w:t>
            </w:r>
          </w:p>
        </w:tc>
        <w:tc>
          <w:tcPr>
            <w:tcW w:w="1695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Фотоотчёт в социальной сети в контакте (беседа), </w:t>
            </w:r>
            <w:proofErr w:type="spellStart"/>
            <w:r w:rsidRPr="00A27AA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A27AAD" w:rsidRPr="00A27AAD" w:rsidTr="00A27AAD">
        <w:tc>
          <w:tcPr>
            <w:tcW w:w="993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1842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5387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Продолжение работы в цвете гуашью на формате листа А3 на тему «</w:t>
            </w:r>
            <w:proofErr w:type="gramStart"/>
            <w:r w:rsidRPr="00A27AAD">
              <w:rPr>
                <w:rFonts w:ascii="Times New Roman" w:hAnsi="Times New Roman" w:cs="Times New Roman"/>
              </w:rPr>
              <w:t>Детство  А.С.</w:t>
            </w:r>
            <w:proofErr w:type="gramEnd"/>
            <w:r w:rsidRPr="00A27AAD">
              <w:rPr>
                <w:rFonts w:ascii="Times New Roman" w:hAnsi="Times New Roman" w:cs="Times New Roman"/>
              </w:rPr>
              <w:t xml:space="preserve"> Пушкина»  (уточнение форм, нанесение светотени, колорит работы). </w:t>
            </w:r>
          </w:p>
        </w:tc>
        <w:tc>
          <w:tcPr>
            <w:tcW w:w="1695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Фотоотчёт в социальной сети в контакте (беседа), </w:t>
            </w:r>
            <w:proofErr w:type="spellStart"/>
            <w:r w:rsidRPr="00A27AA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A27AAD" w:rsidRPr="00A27AAD" w:rsidTr="00A27AAD">
        <w:tc>
          <w:tcPr>
            <w:tcW w:w="993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1842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История искусств </w:t>
            </w:r>
          </w:p>
        </w:tc>
        <w:tc>
          <w:tcPr>
            <w:tcW w:w="5387" w:type="dxa"/>
          </w:tcPr>
          <w:p w:rsidR="00A27AAD" w:rsidRPr="008733E0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>Просмотр видеофильма с интернет ресурса о творчестве художников Ал</w:t>
            </w:r>
            <w:r w:rsidR="008733E0">
              <w:rPr>
                <w:rFonts w:ascii="Times New Roman" w:hAnsi="Times New Roman" w:cs="Times New Roman"/>
              </w:rPr>
              <w:t>ьбрехт Дюрер и Питер Брейгель (</w:t>
            </w:r>
            <w:r w:rsidRPr="00A27AAD">
              <w:rPr>
                <w:rFonts w:ascii="Times New Roman" w:hAnsi="Times New Roman" w:cs="Times New Roman"/>
              </w:rPr>
              <w:t xml:space="preserve">«Величайшие шедевры мировой культуры: Дюрер и Брейгель». Продолжительность 45 мин – </w:t>
            </w:r>
            <w:r w:rsidRPr="00A27AAD">
              <w:rPr>
                <w:rFonts w:ascii="Times New Roman" w:hAnsi="Times New Roman" w:cs="Times New Roman"/>
                <w:lang w:val="en-US"/>
              </w:rPr>
              <w:t>youtu</w:t>
            </w:r>
            <w:bookmarkStart w:id="0" w:name="_GoBack"/>
            <w:bookmarkEnd w:id="0"/>
            <w:r w:rsidRPr="00A27AAD">
              <w:rPr>
                <w:rFonts w:ascii="Times New Roman" w:hAnsi="Times New Roman" w:cs="Times New Roman"/>
                <w:lang w:val="en-US"/>
              </w:rPr>
              <w:t>be</w:t>
            </w:r>
            <w:r w:rsidRPr="008733E0">
              <w:rPr>
                <w:rFonts w:ascii="Times New Roman" w:hAnsi="Times New Roman" w:cs="Times New Roman"/>
              </w:rPr>
              <w:t>.</w:t>
            </w:r>
            <w:r w:rsidRPr="00A27AAD">
              <w:rPr>
                <w:rFonts w:ascii="Times New Roman" w:hAnsi="Times New Roman" w:cs="Times New Roman"/>
                <w:lang w:val="en-US"/>
              </w:rPr>
              <w:t>com</w:t>
            </w:r>
            <w:r w:rsidRPr="00873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5" w:type="dxa"/>
          </w:tcPr>
          <w:p w:rsidR="00A27AAD" w:rsidRPr="00A27AAD" w:rsidRDefault="00A27AAD">
            <w:pPr>
              <w:rPr>
                <w:rFonts w:ascii="Times New Roman" w:hAnsi="Times New Roman" w:cs="Times New Roman"/>
              </w:rPr>
            </w:pPr>
            <w:r w:rsidRPr="00A27AAD">
              <w:rPr>
                <w:rFonts w:ascii="Times New Roman" w:hAnsi="Times New Roman" w:cs="Times New Roman"/>
              </w:rPr>
              <w:t xml:space="preserve">Фотоотчёт в социальной сети в контакте (беседа), </w:t>
            </w:r>
            <w:proofErr w:type="spellStart"/>
            <w:r w:rsidRPr="00A27AA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</w:tbl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Default="00A27AAD"/>
    <w:p w:rsidR="00A27AAD" w:rsidRPr="00A27AAD" w:rsidRDefault="00A27AAD" w:rsidP="00A27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задание для учащихся платной группы «Я – художник» художественного отделения с 6.04.20 по 10.04.20 </w:t>
      </w:r>
    </w:p>
    <w:p w:rsidR="00A27AAD" w:rsidRDefault="00A27AAD">
      <w:pPr>
        <w:rPr>
          <w:rFonts w:ascii="Times New Roman" w:hAnsi="Times New Roman" w:cs="Times New Roman"/>
          <w:b/>
        </w:rPr>
      </w:pPr>
      <w:r w:rsidRPr="00A27AAD">
        <w:rPr>
          <w:rFonts w:ascii="Times New Roman" w:hAnsi="Times New Roman" w:cs="Times New Roman"/>
          <w:b/>
        </w:rPr>
        <w:t xml:space="preserve">Преподаватель: </w:t>
      </w:r>
      <w:proofErr w:type="spellStart"/>
      <w:r w:rsidRPr="00A27AAD">
        <w:rPr>
          <w:rFonts w:ascii="Times New Roman" w:hAnsi="Times New Roman" w:cs="Times New Roman"/>
          <w:b/>
        </w:rPr>
        <w:t>Котенева</w:t>
      </w:r>
      <w:proofErr w:type="spellEnd"/>
      <w:r w:rsidRPr="00A27AAD">
        <w:rPr>
          <w:rFonts w:ascii="Times New Roman" w:hAnsi="Times New Roman" w:cs="Times New Roman"/>
          <w:b/>
        </w:rPr>
        <w:t xml:space="preserve"> К.А.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76"/>
        <w:gridCol w:w="1459"/>
        <w:gridCol w:w="3591"/>
        <w:gridCol w:w="2081"/>
        <w:gridCol w:w="1910"/>
      </w:tblGrid>
      <w:tr w:rsidR="008733E0" w:rsidRPr="008733E0" w:rsidTr="008733E0">
        <w:tc>
          <w:tcPr>
            <w:tcW w:w="876" w:type="dxa"/>
          </w:tcPr>
          <w:p w:rsidR="008733E0" w:rsidRPr="008733E0" w:rsidRDefault="008733E0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92" w:type="dxa"/>
          </w:tcPr>
          <w:p w:rsidR="008733E0" w:rsidRPr="008733E0" w:rsidRDefault="008733E0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3828" w:type="dxa"/>
          </w:tcPr>
          <w:p w:rsidR="008733E0" w:rsidRPr="008733E0" w:rsidRDefault="008733E0" w:rsidP="0087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34" w:type="dxa"/>
          </w:tcPr>
          <w:p w:rsidR="008733E0" w:rsidRPr="008733E0" w:rsidRDefault="008733E0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Интернет ресурс </w:t>
            </w:r>
          </w:p>
        </w:tc>
        <w:tc>
          <w:tcPr>
            <w:tcW w:w="1987" w:type="dxa"/>
          </w:tcPr>
          <w:p w:rsidR="008733E0" w:rsidRPr="008733E0" w:rsidRDefault="008733E0">
            <w:pPr>
              <w:rPr>
                <w:rFonts w:ascii="Times New Roman" w:hAnsi="Times New Roman" w:cs="Times New Roman"/>
                <w:b/>
              </w:rPr>
            </w:pPr>
            <w:r w:rsidRPr="008733E0">
              <w:rPr>
                <w:rFonts w:ascii="Times New Roman" w:hAnsi="Times New Roman" w:cs="Times New Roman"/>
                <w:b/>
              </w:rPr>
              <w:t xml:space="preserve">Форма отчёта </w:t>
            </w:r>
          </w:p>
        </w:tc>
      </w:tr>
      <w:tr w:rsidR="008733E0" w:rsidRPr="008733E0" w:rsidTr="008733E0">
        <w:tc>
          <w:tcPr>
            <w:tcW w:w="876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>6.04.20</w:t>
            </w:r>
          </w:p>
        </w:tc>
        <w:tc>
          <w:tcPr>
            <w:tcW w:w="1392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3828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Конструктивное построение натюрморта со стеклянной вазой и фруктами на фоне драпировок. Формат листа А4. </w:t>
            </w:r>
          </w:p>
        </w:tc>
        <w:tc>
          <w:tcPr>
            <w:tcW w:w="1834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Видео урок «Как нарисовать вазу» - продолжительность видео 1:56 мин, сайт: </w:t>
            </w:r>
            <w:r w:rsidRPr="008733E0">
              <w:rPr>
                <w:rFonts w:ascii="Times New Roman" w:hAnsi="Times New Roman" w:cs="Times New Roman"/>
                <w:lang w:val="en-US"/>
              </w:rPr>
              <w:t>YouTube</w:t>
            </w:r>
            <w:r w:rsidRPr="008733E0">
              <w:rPr>
                <w:rFonts w:ascii="Times New Roman" w:hAnsi="Times New Roman" w:cs="Times New Roman"/>
              </w:rPr>
              <w:t>.</w:t>
            </w:r>
            <w:r w:rsidRPr="008733E0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987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Фотоотчёт в социальной сети в контакте (беседа), </w:t>
            </w:r>
            <w:proofErr w:type="spellStart"/>
            <w:r w:rsidRPr="008733E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8733E0" w:rsidRPr="008733E0" w:rsidTr="008733E0">
        <w:tc>
          <w:tcPr>
            <w:tcW w:w="876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7.04.20 </w:t>
            </w:r>
          </w:p>
        </w:tc>
        <w:tc>
          <w:tcPr>
            <w:tcW w:w="1392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3828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Акварельный пошаговый этюд цветов на формате листа А4 в ранее изученной технике по-сырому. </w:t>
            </w:r>
          </w:p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Цель: задание на закрепление ранее изученного материала. </w:t>
            </w:r>
          </w:p>
        </w:tc>
        <w:tc>
          <w:tcPr>
            <w:tcW w:w="1834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 Пошаговый видео-урок «Быстрый этюд цветов» - продолжительность видео 1:37 мин, сайт: </w:t>
            </w:r>
            <w:r w:rsidRPr="008733E0">
              <w:rPr>
                <w:rFonts w:ascii="Times New Roman" w:hAnsi="Times New Roman" w:cs="Times New Roman"/>
                <w:lang w:val="en-US"/>
              </w:rPr>
              <w:t>YouTube</w:t>
            </w:r>
            <w:r w:rsidRPr="008733E0">
              <w:rPr>
                <w:rFonts w:ascii="Times New Roman" w:hAnsi="Times New Roman" w:cs="Times New Roman"/>
              </w:rPr>
              <w:t>.</w:t>
            </w:r>
            <w:r w:rsidRPr="008733E0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987" w:type="dxa"/>
          </w:tcPr>
          <w:p w:rsidR="008733E0" w:rsidRPr="008733E0" w:rsidRDefault="008733E0">
            <w:pPr>
              <w:rPr>
                <w:rFonts w:ascii="Times New Roman" w:hAnsi="Times New Roman" w:cs="Times New Roman"/>
              </w:rPr>
            </w:pPr>
            <w:r w:rsidRPr="008733E0">
              <w:rPr>
                <w:rFonts w:ascii="Times New Roman" w:hAnsi="Times New Roman" w:cs="Times New Roman"/>
              </w:rPr>
              <w:t xml:space="preserve">Фотоотчёт в социальной сети в контакте (беседа), </w:t>
            </w:r>
            <w:proofErr w:type="spellStart"/>
            <w:r w:rsidRPr="008733E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</w:tr>
    </w:tbl>
    <w:p w:rsidR="00A27AAD" w:rsidRPr="00A27AAD" w:rsidRDefault="00A27AAD">
      <w:pPr>
        <w:rPr>
          <w:rFonts w:ascii="Times New Roman" w:hAnsi="Times New Roman" w:cs="Times New Roman"/>
          <w:b/>
        </w:rPr>
      </w:pPr>
    </w:p>
    <w:p w:rsidR="00A27AAD" w:rsidRPr="00A27AAD" w:rsidRDefault="00A27AAD"/>
    <w:sectPr w:rsidR="00A27AAD" w:rsidRPr="00A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AD"/>
    <w:rsid w:val="008733E0"/>
    <w:rsid w:val="00A27AAD"/>
    <w:rsid w:val="00B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7843-4013-4B5F-9D3E-BB71C7B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2020-04-05T12:37:00Z</dcterms:created>
  <dcterms:modified xsi:type="dcterms:W3CDTF">2020-04-05T12:57:00Z</dcterms:modified>
</cp:coreProperties>
</file>